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073ECC" w:rsidR="004459CF" w:rsidRDefault="00574AAA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</w:t>
      </w:r>
      <w:r w:rsidR="004A4E4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ЕТОДИЧЕСКИЕ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РЕКОМЕНДАЦИИ</w:t>
      </w:r>
      <w:bookmarkStart w:id="1" w:name="_GoBack"/>
      <w:bookmarkEnd w:id="1"/>
    </w:p>
    <w:p w14:paraId="00000002" w14:textId="77777777" w:rsidR="004459CF" w:rsidRDefault="00574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вопросам выявления</w:t>
      </w:r>
    </w:p>
    <w:p w14:paraId="00000003" w14:textId="77777777" w:rsidR="004459CF" w:rsidRDefault="00574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 профилактики преступлений,</w:t>
      </w:r>
    </w:p>
    <w:p w14:paraId="00000004" w14:textId="77777777" w:rsidR="004459CF" w:rsidRDefault="00574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связанных с сексуальным насилием</w:t>
      </w:r>
    </w:p>
    <w:p w14:paraId="00000005" w14:textId="77777777" w:rsidR="004459CF" w:rsidRDefault="00574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над несовершеннолетними</w:t>
      </w:r>
    </w:p>
    <w:p w14:paraId="00000006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7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настоящее время в мире, в том числе в Республике Беларусь, наблюдается устойчивый рост противоправных деяний, связанных с педофилией и оборотом детской порнографии, а также иных преступлений сексуального характера, посягающих на половую неприкосновенност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 и половую свободу несовершеннолетних.</w:t>
      </w:r>
    </w:p>
    <w:p w14:paraId="00000008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Основным источником информации при возбуждении уголовных дел по фактам сексуального насилия в отношении детей остаются заявления от родителей (законных представителей) несовершеннолетних, которые пострадали от против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оправной деятельности. Вместе с тем выявление данных преступлений осложняется нежеланием ряда взрослых и самих детей разглашать сведения о случившемся, что позволяет таким уголовно наказуемым деяниям длительное время, а порой навсегда, оставаться неочевидн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ыми. Зачастую сам факт насилия становится очевидным, когда пострадавшие попадают (обращаются) в медицинские учреждения или сами совершают правонарушения.</w:t>
      </w:r>
    </w:p>
    <w:p w14:paraId="00000009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A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ходе профессиональной деятельности работники учреждений образования непосредственно взаимодействуют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 несовершеннолетними и лицами, на которых возложены обязанности по их воспитанию, обучению, посещают места их проживания (пребывания) и учебы. При выполнении данных функций у них имеется наибольшая возможность своевременно отреагировать на информацию о в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озможном совершении преступлений, связанных с сексуальным насилием в отношении несовершеннолетних, либо получение информации о признаках совершения таких действий.</w:t>
      </w:r>
    </w:p>
    <w:p w14:paraId="0000000B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000000C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1.</w:t>
      </w:r>
    </w:p>
    <w:p w14:paraId="0000000D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14:paraId="0000000E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F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14:paraId="00000010" w14:textId="77777777" w:rsidR="004459CF" w:rsidRDefault="00574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изнасилование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заведомо несовершеннолетнего, малолетнего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(части 2, 3 статьи 166 УК)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11" w14:textId="77777777" w:rsidR="004459CF" w:rsidRDefault="00574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насильственные действия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(части 2, 3 статьи 167 УК)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12" w14:textId="77777777" w:rsidR="004459CF" w:rsidRDefault="00574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половое сношение и иные действия сексуального характера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лицом, не достигшим шестнадцатилетнего возраста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(статья 168 УК)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13" w14:textId="77777777" w:rsidR="004459CF" w:rsidRDefault="00574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развратные действия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(статья 169 УК), в том числе посредством глобальной компьютерной сети Интернет (груминговые преступления);</w:t>
      </w:r>
    </w:p>
    <w:p w14:paraId="00000014" w14:textId="77777777" w:rsidR="004459CF" w:rsidRDefault="00574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понуждение к действиям сексуального характера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заведомо несовер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шеннолетнего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(часть 2 статьи 170 УК)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14:paraId="00000015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Также, ввиду общедоступности средств мобильной связи с встроенными камерами фото- и видеофиксации всё чаще имеет место совершение преступлений по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ч. 2, 3 ст. 343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УК Республики Беларусь (изготовление и распространение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порнографических материалов или предметов порнографического характера с изображением несовершеннолетнего).</w:t>
      </w:r>
    </w:p>
    <w:p w14:paraId="00000016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0000017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Справочно: понятие груминг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включает в себя склонение детей к сексуальным контактам через переписку в интернете. При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груминге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ребенку пишет взрослый человек, который пытается вступить с ним в дружбу либо иным образом заинтересовать ребенка на дальнейшее общение. По результатам такого общения у ребенка формируется доверительный контакт (дружба, влюбленность), который может подкре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пляться финансовой помощью, подарками. Следующим этапом является склонение ребенка к реальной встрече для совершения сексуальных действий или вовлечение ребенка в сексуальные действия онлайн (с помощью веб-камеры).</w:t>
      </w:r>
    </w:p>
    <w:p w14:paraId="00000018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19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2.</w:t>
      </w:r>
    </w:p>
    <w:p w14:paraId="0000001A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АЛГОРИТМ ДЕЙСТВИЙ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ПРИ ПОЛУЧЕНИ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ИНФОРМАЦИИ О ПРЕСТУПЛЕНИИ ПРОТИВ ПОЛОВОЙ СВОБОДЫ И ПОЛОВОЙ НЕПРИКОСНОВЕННОСТИ НЕСОВЕРШЕННОЛЕТНИХ</w:t>
      </w:r>
    </w:p>
    <w:p w14:paraId="0000001B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1C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способами (источниками)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получения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 признаках совершения преступлений, связанных с сексуальным насилием над несовершеннолетними,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являют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ся:</w:t>
      </w:r>
    </w:p>
    <w:p w14:paraId="0000001D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общение с несовершеннолетними;</w:t>
      </w:r>
    </w:p>
    <w:p w14:paraId="0000001E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общение с лицами, на которых возложены обязанности по его воспитанию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(родители, опекуны, попечители);</w:t>
      </w:r>
    </w:p>
    <w:p w14:paraId="0000001F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общение с лицами, которые проживают в одном жилище с несовершеннолетним, а также родственниками, которые часто бывают в гостях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(сожители одного из родителей, отчимы, дедушки, дяди и др.)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</w:p>
    <w:p w14:paraId="00000020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общение со специалистами учреждений образования, культуры спорта и туризма, в котором обучается и (или) занимается несовершеннолетний 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преподаватели, тренеры, руководители кружков, секций и др.)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21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общение со сверстниками, соседями несовершеннолетнего, иными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гражданами;</w:t>
      </w:r>
    </w:p>
    <w:p w14:paraId="00000022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результаты медицинского осмотра несовершеннолетнего в учреждении здравоохранения;</w:t>
      </w:r>
    </w:p>
    <w:p w14:paraId="00000023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визуальное обследование места проживания (пребывания) несовершеннолетнего;</w:t>
      </w:r>
    </w:p>
    <w:p w14:paraId="00000024" w14:textId="77777777" w:rsidR="004459CF" w:rsidRDefault="00574A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мониторинг глобальной компьютерной сети Интернет.</w:t>
      </w:r>
    </w:p>
    <w:p w14:paraId="00000025" w14:textId="77777777" w:rsidR="004459CF" w:rsidRDefault="004459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6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получения информации о сов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ершении преступлений против половой свободы и половой неприкосновенности несовершеннолетних необходимо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незамедлительно сообщать об этом в органы внутренних дел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возможной организации неотложных процессуальных действий и проверочных мероприятий.</w:t>
      </w:r>
    </w:p>
    <w:p w14:paraId="00000027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Следует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понимать, что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 различным причинам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(чувство боязни, стыда, отрицания вины и т.п.)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сталкивающиеся с сексуальным насилием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дети редко обращаются за помощью.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Поэтому в ходе общения с ребенком, его родителями, сверстниками, соседями,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необходимо обращать внимание </w:t>
      </w:r>
      <w:r>
        <w:rPr>
          <w:rFonts w:ascii="Times New Roman" w:eastAsia="Times New Roman" w:hAnsi="Times New Roman" w:cs="Times New Roman"/>
          <w:sz w:val="30"/>
          <w:szCs w:val="30"/>
        </w:rPr>
        <w:t>на следующие сведения об особенностях внешности, физического состояния и поведения ребенка:</w:t>
      </w:r>
    </w:p>
    <w:p w14:paraId="00000028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9" w14:textId="77777777" w:rsidR="004459CF" w:rsidRDefault="00574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физические признаки:</w:t>
      </w:r>
    </w:p>
    <w:p w14:paraId="0000002A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Оральные симптомы: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экзема; дерматит; герпес на лице, губах, в ротовой полости; кроме этого, отказ от еды (анорексия); переедание (булимия).</w:t>
      </w:r>
    </w:p>
    <w:p w14:paraId="0000002B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Анальные симптомы: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повреждения в прямой кишке, покраснение ануса, варикозные изменения, ослабление сфинктера, запоры.</w:t>
      </w:r>
    </w:p>
    <w:p w14:paraId="0000002C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Вагинальные симп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томы: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нарушение девственной плевы, расширение влагалища, свежие повреждения (раны, ссадины), сопутствующие инфекции.</w:t>
      </w:r>
    </w:p>
    <w:p w14:paraId="0000002D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Кроме этого,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физическими симптомами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сексуального насилия над ребенком являются:</w:t>
      </w:r>
    </w:p>
    <w:p w14:paraId="0000002E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порванное, запачканное или окровавленное нижнее белье;</w:t>
      </w:r>
    </w:p>
    <w:p w14:paraId="0000002F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гематомы (синяки) в области половых органов;</w:t>
      </w:r>
    </w:p>
    <w:p w14:paraId="00000030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кровотечения, необъяснимые выделения из половых органов;</w:t>
      </w:r>
    </w:p>
    <w:p w14:paraId="00000031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гематомы и укусы на груди, ягодицах, ногах, нижней части живота, бедрах;</w:t>
      </w:r>
    </w:p>
    <w:p w14:paraId="00000032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боль в животе;</w:t>
      </w:r>
    </w:p>
    <w:p w14:paraId="00000033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повторяющиеся воспаления мочеиспускательных путей;</w:t>
      </w:r>
    </w:p>
    <w:p w14:paraId="00000034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болез</w:t>
      </w:r>
      <w:r>
        <w:rPr>
          <w:rFonts w:ascii="Times New Roman" w:eastAsia="Times New Roman" w:hAnsi="Times New Roman" w:cs="Times New Roman"/>
          <w:sz w:val="30"/>
          <w:szCs w:val="30"/>
        </w:rPr>
        <w:t>ни, передающиеся половым путем;</w:t>
      </w:r>
    </w:p>
    <w:p w14:paraId="00000035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беременность.</w:t>
      </w:r>
    </w:p>
    <w:p w14:paraId="00000036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7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2)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ab/>
        <w:t>изменения в выражении сексуальности:</w:t>
      </w:r>
    </w:p>
    <w:p w14:paraId="00000038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кажущиеся странными и необычными или не соответствующие возрасту знания о сексе;</w:t>
      </w:r>
    </w:p>
    <w:p w14:paraId="00000039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необычная или не соответствующая возрасту сексуальная активность (мастурбация, трение о тело взрослого);</w:t>
      </w:r>
    </w:p>
    <w:p w14:paraId="0000003A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повышенный интерес к играм, материалам сексуальной направленности;</w:t>
      </w:r>
    </w:p>
    <w:p w14:paraId="0000003B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склонность к сексуальным действиям с другими детьми;</w:t>
      </w:r>
    </w:p>
    <w:p w14:paraId="0000003C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имитация полового акта с </w:t>
      </w:r>
      <w:r>
        <w:rPr>
          <w:rFonts w:ascii="Times New Roman" w:eastAsia="Times New Roman" w:hAnsi="Times New Roman" w:cs="Times New Roman"/>
          <w:sz w:val="30"/>
          <w:szCs w:val="30"/>
        </w:rPr>
        <w:t>характерными стонами и движениями;</w:t>
      </w:r>
    </w:p>
    <w:p w14:paraId="0000003D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соблазняющее, завлекающее поведение по отношению к сверстникам и взрослым;</w:t>
      </w:r>
    </w:p>
    <w:p w14:paraId="0000003E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F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3)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ab/>
        <w:t>изменения в эмоциональном состоянии и общении:</w:t>
      </w:r>
    </w:p>
    <w:p w14:paraId="00000040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трудности в коммуникациях со сверстниками (избегание общения, отсутствие друзей своего возраста, отказ от общения с прежними знакомыми);</w:t>
      </w:r>
    </w:p>
    <w:p w14:paraId="00000041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внезапная, немотивированная замкнутость, подавленность, изоляция, уход в себя;</w:t>
      </w:r>
    </w:p>
    <w:p w14:paraId="00000042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частая задумчивость, отстраненность;</w:t>
      </w:r>
    </w:p>
    <w:p w14:paraId="00000043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постоянная депрессивность, грустное настроение;</w:t>
      </w:r>
    </w:p>
    <w:p w14:paraId="00000044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нежелание принимать участие в подвижных играх;</w:t>
      </w:r>
    </w:p>
    <w:p w14:paraId="00000045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непристойные выражения, не свойственные ребенку ранее;</w:t>
      </w:r>
    </w:p>
    <w:p w14:paraId="00000046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чрезмерная склонность к скандалам и истерикам;</w:t>
      </w:r>
    </w:p>
    <w:p w14:paraId="00000047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терроризирование младших детей и сверстников;</w:t>
      </w:r>
    </w:p>
    <w:p w14:paraId="00000048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чрезмерная податливость, навязчивая зависимость;</w:t>
      </w:r>
    </w:p>
    <w:p w14:paraId="00000049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возврат к инфантильному поведению, либо, наоборот, слишком «взрослое» поведение;</w:t>
      </w:r>
    </w:p>
    <w:p w14:paraId="0000004A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отчуждение от братьев и сестер, других родственников и членов семьи;</w:t>
      </w:r>
    </w:p>
    <w:p w14:paraId="0000004B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жестокость по отношению к игрушкам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(у младших детей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);</w:t>
      </w:r>
    </w:p>
    <w:p w14:paraId="0000004C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амбивалентные чувства к взрослым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(начиная с младшего школьного возраста);</w:t>
      </w:r>
    </w:p>
    <w:p w14:paraId="0000004D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рассказы в третьем лице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(«я знаю одну девочку…»);</w:t>
      </w:r>
    </w:p>
    <w:p w14:paraId="0000004E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утрата туалетных навыков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(чаще у малышей);</w:t>
      </w:r>
    </w:p>
    <w:p w14:paraId="0000004F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равнодушие к внешности, плохой самоуход либо, напротив, навязчивое, чрезмерное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мытье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(у подростков);</w:t>
      </w:r>
    </w:p>
    <w:p w14:paraId="00000050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51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4) изменения личности и мотивации, социальные признаки:</w:t>
      </w:r>
    </w:p>
    <w:p w14:paraId="00000052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прогулы занятий в учреждении образования;</w:t>
      </w:r>
    </w:p>
    <w:p w14:paraId="00000053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появление денежных средств, предметов и вещей происхождение которых сомнительно;</w:t>
      </w:r>
    </w:p>
    <w:p w14:paraId="00000054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внезапное изменение успеваемости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(как негативное, так и положительное)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или потеря интереса к любимым занятиям;</w:t>
      </w:r>
    </w:p>
    <w:p w14:paraId="00000055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неожиданные, резкие перемены в отношении к конкретному человеку или месту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(«я ненавижу дядю Петю», «я не могу ездить в лифте», «я больше не пойду на футбол»)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56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принятие на себ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я родительской роли в семье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(по приготовлению еды, стирке, мытью, ухаживанию за младшими и их воспитанию)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57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неспособность защитить себя, непротивление насилию и издевательству над собой;</w:t>
      </w:r>
    </w:p>
    <w:p w14:paraId="00000058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отрицание, непринятие традиций и уклада своей семьи вплоть до уход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 из дома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(у подростков);</w:t>
      </w:r>
    </w:p>
    <w:p w14:paraId="00000059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5A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5) изменения самосознания:</w:t>
      </w:r>
    </w:p>
    <w:p w14:paraId="0000005B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снижение самооценки;</w:t>
      </w:r>
    </w:p>
    <w:p w14:paraId="0000005C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отвращение, стыд, вина, недоверие, чувство собственной испорченности;</w:t>
      </w:r>
    </w:p>
    <w:p w14:paraId="0000005D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саморазрушающее поведение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(употребление алкоголя, наркотиков, проституция, частая подверженность травмам и несчастным случаям);</w:t>
      </w:r>
    </w:p>
    <w:p w14:paraId="0000005E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суицидальные разговоры и попытки;</w:t>
      </w:r>
    </w:p>
    <w:p w14:paraId="0000005F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60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6)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ab/>
        <w:t>невротические и психосоматические симптомы:</w:t>
      </w:r>
    </w:p>
    <w:p w14:paraId="00000061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обеспокоенность, боязнь при нахождении с определенным человеком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(люд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ьми);</w:t>
      </w:r>
    </w:p>
    <w:p w14:paraId="00000062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сопротивление прикосновениям, поцелуям определенного человека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(людей);</w:t>
      </w:r>
    </w:p>
    <w:p w14:paraId="00000063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боязнь раздевания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(например, отказ при занятиях физкультурой или медицинском осмотре);</w:t>
      </w:r>
    </w:p>
    <w:p w14:paraId="00000064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головная боль, боли в области желудка и сердца;</w:t>
      </w:r>
    </w:p>
    <w:p w14:paraId="00000065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навязчивые страхи;</w:t>
      </w:r>
    </w:p>
    <w:p w14:paraId="00000066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расстройства сна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(страх ложиться спать, бессонница, ночные кошмары).</w:t>
      </w:r>
    </w:p>
    <w:p w14:paraId="00000067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68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случае,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если ребенок готов рассказать о совершенном (совершаемом) над ним насилии,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рекомендуется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придерживаться определенной модели поведения, минимизирующей угрозу его «замыкания в се</w:t>
      </w:r>
      <w:r>
        <w:rPr>
          <w:rFonts w:ascii="Times New Roman" w:eastAsia="Times New Roman" w:hAnsi="Times New Roman" w:cs="Times New Roman"/>
          <w:sz w:val="30"/>
          <w:szCs w:val="30"/>
        </w:rPr>
        <w:t>бе»:</w:t>
      </w:r>
    </w:p>
    <w:p w14:paraId="00000069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избегание упреков, обвинений, пристыживаний;</w:t>
      </w:r>
    </w:p>
    <w:p w14:paraId="0000006A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серьезное отношение к услышанному;</w:t>
      </w:r>
    </w:p>
    <w:p w14:paraId="0000006B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спокойствие, выдержка;</w:t>
      </w:r>
    </w:p>
    <w:p w14:paraId="0000006C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успокаивания, подбадривания, поощрения;</w:t>
      </w:r>
    </w:p>
    <w:p w14:paraId="0000006D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сопереживание;</w:t>
      </w:r>
    </w:p>
    <w:p w14:paraId="0000006E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искренность, честность;</w:t>
      </w:r>
    </w:p>
    <w:p w14:paraId="0000006F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использование лексикона ребенка;</w:t>
      </w:r>
    </w:p>
    <w:p w14:paraId="00000070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восприятие всех без </w:t>
      </w:r>
      <w:r>
        <w:rPr>
          <w:rFonts w:ascii="Times New Roman" w:eastAsia="Times New Roman" w:hAnsi="Times New Roman" w:cs="Times New Roman"/>
          <w:sz w:val="30"/>
          <w:szCs w:val="30"/>
        </w:rPr>
        <w:t>исключения услышанных сведений;</w:t>
      </w:r>
    </w:p>
    <w:p w14:paraId="00000071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незамедлительная и тщательная проверка предположений.</w:t>
      </w:r>
    </w:p>
    <w:p w14:paraId="00000072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73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Кроме этого при общении с ребенком, по возможности, необходимо получить доступ к его социальным сетям, где в отношении ребёнка могут совершаться груминговые преступлен</w:t>
      </w:r>
      <w:r>
        <w:rPr>
          <w:rFonts w:ascii="Times New Roman" w:eastAsia="Times New Roman" w:hAnsi="Times New Roman" w:cs="Times New Roman"/>
          <w:sz w:val="30"/>
          <w:szCs w:val="30"/>
        </w:rPr>
        <w:t>ия, а также обращать внимание на наличие аккаунтов и подписок в сообществах и интернет-ресурсах сексуальной направленности: Дети 404, ЛГБТ подростки, Grindr, hornet, bluesystem и иные.</w:t>
      </w:r>
    </w:p>
    <w:p w14:paraId="00000074" w14:textId="77777777" w:rsidR="004459CF" w:rsidRDefault="004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75" w14:textId="77777777" w:rsidR="004459CF" w:rsidRDefault="00574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Категорически не рекомендуется:</w:t>
      </w:r>
    </w:p>
    <w:p w14:paraId="00000076" w14:textId="77777777" w:rsidR="004459CF" w:rsidRDefault="00574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давать ребенку опрометчивые или заведомо невыполнимые обещания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(«это останется строго между нами», «мама не будет сердиться»)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77" w14:textId="77777777" w:rsidR="004459CF" w:rsidRDefault="00574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советовать ребенку не обращать внимания на произошедшее.</w:t>
      </w:r>
    </w:p>
    <w:p w14:paraId="00000078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79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посещении несовершеннолетнего по месту жительства и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возможности визуального обследования места проживания (пребывания) несовершеннолетнего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необходимо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обращать внимание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видимые признаки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возможного совершения сексуального насилия над детьми, а именно:</w:t>
      </w:r>
    </w:p>
    <w:p w14:paraId="0000007A" w14:textId="77777777" w:rsidR="004459CF" w:rsidRDefault="00574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свободно находящиеся в доступе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эротические, порнографич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еские материалы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(печатные издания, оптические диски, статуэтки, фотографии, рисунки)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предметы сексуального назначения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(фаллоимитаторы, смазки, эротическое нижнее белье)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7B" w14:textId="77777777" w:rsidR="004459CF" w:rsidRDefault="00574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следы вещества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возможного биологического происхождения (кровь, эякулянт) на мебели,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ных объектах;</w:t>
      </w:r>
    </w:p>
    <w:p w14:paraId="0000007C" w14:textId="77777777" w:rsidR="004459CF" w:rsidRDefault="00574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следы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совершения сексуальных действий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 игрушками, куклами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(повреждения или посторонние предметы в местах условного расположения гениталий, имитация позиций полового акта);</w:t>
      </w:r>
    </w:p>
    <w:p w14:paraId="0000007D" w14:textId="77777777" w:rsidR="004459CF" w:rsidRDefault="00574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порванная, запачканная или окровавленная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детская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одежда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белье;</w:t>
      </w:r>
    </w:p>
    <w:p w14:paraId="0000007E" w14:textId="77777777" w:rsidR="004459CF" w:rsidRDefault="00574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литература,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иные пособия по психологическому воздействию на детей, не соответствующая роду занятий и социальному статусу проживающих взрослых.</w:t>
      </w:r>
    </w:p>
    <w:p w14:paraId="0000007F" w14:textId="77777777" w:rsidR="004459CF" w:rsidRDefault="0044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80" w14:textId="77777777" w:rsidR="004459CF" w:rsidRDefault="0057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ГЛАВА 4.</w:t>
      </w:r>
    </w:p>
    <w:p w14:paraId="00000081" w14:textId="77777777" w:rsidR="004459CF" w:rsidRDefault="00574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ОТДЕЛЬНЫЕ АЛГОРИТМЫ ПРОФИЛАКТИКИ ПРЕСТУПЛЕНИЙ, СВЯЗАННЫХ С СЕКСУАЛЬНЫМ НАСИЛИЕМ НАД НЕСОВЕРШЕННОЛЕТНИМИ</w:t>
      </w:r>
    </w:p>
    <w:p w14:paraId="00000082" w14:textId="77777777" w:rsidR="004459CF" w:rsidRDefault="00445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0000083" w14:textId="77777777" w:rsidR="004459CF" w:rsidRDefault="00574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Исходя из практики и анализа совершаемых преступлений, связанных с сексуальным насилием над несовершеннолетними, можно выделить несколько основных направлений, на которые необходимо направить превентивные меры, а именно:</w:t>
      </w:r>
    </w:p>
    <w:p w14:paraId="00000084" w14:textId="77777777" w:rsidR="004459CF" w:rsidRDefault="00574AA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общая профилактика в подростковой среде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части соблюдения детьми мер безопасности в общественных местах, по месту жительства и в глобальной компьютерной сети Интернет </w:t>
      </w:r>
    </w:p>
    <w:p w14:paraId="00000085" w14:textId="77777777" w:rsidR="004459CF" w:rsidRDefault="00574AA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индивидуальная профилактика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семьях,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которых дети находятся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социально опасном положении,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 подростками, которые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допускали факты бродяжничества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86" w14:textId="77777777" w:rsidR="004459CF" w:rsidRDefault="00574AA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профилактическая работа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в детских домах, детских домах семейного типа и замещающих семьях.</w:t>
      </w:r>
    </w:p>
    <w:p w14:paraId="00000087" w14:textId="77777777" w:rsidR="004459CF" w:rsidRDefault="00445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88" w14:textId="77777777" w:rsidR="004459CF" w:rsidRDefault="00574A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соблюдения детьми мер личной безопасности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учреждениях образования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дагогам-психологам, а также социальным педагогам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необходимо проводить занятия в рамках школьной программы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 предмету «Основы безопасности жизнедеятельности». </w:t>
      </w:r>
    </w:p>
    <w:p w14:paraId="00000089" w14:textId="77777777" w:rsidR="004459CF" w:rsidRDefault="00574A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Рекомендуется в своих выступлениях в учреждениях образования информировать учащихся (с учетом 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возраста), а также их законных представителей (на родительских собраниях) о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правилах безопасности в общественных местах, по месту жительства и в социальных сетях Интернета,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чтобы несовершеннолетние не стали жертвами сексуального насилия, а также изготовле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ния и распространения порнографии с их изображением.</w:t>
      </w:r>
    </w:p>
    <w:p w14:paraId="0000008A" w14:textId="77777777" w:rsidR="004459CF" w:rsidRDefault="00574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Родителей необходимо предупреждать,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что, если они установили факт насилия над ребенком, то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случившемся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ни в коем случае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нельзя обвинять самих детей. </w:t>
      </w:r>
      <w:r>
        <w:rPr>
          <w:rFonts w:ascii="Times New Roman" w:eastAsia="Times New Roman" w:hAnsi="Times New Roman" w:cs="Times New Roman"/>
          <w:sz w:val="30"/>
          <w:szCs w:val="30"/>
        </w:rPr>
        <w:t>Подросток может замкнуться и ничего больше не расска</w:t>
      </w:r>
      <w:r>
        <w:rPr>
          <w:rFonts w:ascii="Times New Roman" w:eastAsia="Times New Roman" w:hAnsi="Times New Roman" w:cs="Times New Roman"/>
          <w:sz w:val="30"/>
          <w:szCs w:val="30"/>
        </w:rPr>
        <w:t>жет.</w:t>
      </w:r>
    </w:p>
    <w:p w14:paraId="0000008B" w14:textId="77777777" w:rsidR="004459CF" w:rsidRDefault="0044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</w:p>
    <w:p w14:paraId="0000008C" w14:textId="77777777" w:rsidR="004459CF" w:rsidRDefault="004459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8D" w14:textId="77777777" w:rsidR="004459CF" w:rsidRDefault="004459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8E" w14:textId="77777777" w:rsidR="004459CF" w:rsidRDefault="00574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ИНФОРМАЦИЯ ДЛЯ РОДИТЕЛЕЙ И ДЕТЕЙ</w:t>
      </w:r>
    </w:p>
    <w:p w14:paraId="0000008F" w14:textId="77777777" w:rsidR="004459CF" w:rsidRDefault="00574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Объясните родителям,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как важно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научить ребенка отличать уважение к взрослым от безусловного подчинения всем старшим. Дети имеют право и должны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сказать «нет»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любому, кто намеревается причинить им вред в любой форме. </w:t>
      </w:r>
    </w:p>
    <w:p w14:paraId="00000090" w14:textId="77777777" w:rsidR="004459CF" w:rsidRDefault="00574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 xml:space="preserve">Дети не должны стесняться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громко звать на помощь,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преступника это остановит. Призыв о помощи – это не свидетельство трусости, а необходимое средство защиты или даже спасения. Пусть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смело зовут на помощь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в случае чьих-либо домогательств.</w:t>
      </w:r>
    </w:p>
    <w:p w14:paraId="00000091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Дети должны находи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ться на улице в кругу друзей,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но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только с теми, кого знают родители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не позже 23.00.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00000092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Родители всегда должны знать куда, к кому идет ребенок, как его можно найти. </w:t>
      </w:r>
    </w:p>
    <w:p w14:paraId="00000093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Если относительно какого-то незнакомца у подростка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возникли подозрения,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пусть сразу же смен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ит маршрут, выйдет на другой станции метро (автобуса, троллейбуса), продолжит маршрут на следующем поезде (автобусе, троллейбусе).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По телефону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пусть сделает вид, что на улице его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встретит папа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или взрослый друг.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Надо сказать об этом громко в трубку телефон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а. </w:t>
      </w:r>
    </w:p>
    <w:p w14:paraId="00000094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Мобильный телефон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сегодня решает многие проблемы. Необходимо контролировать, чтобы аккумулятор был всегда заряжен, а номер телефона родителей, а также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«102»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находился в режиме быстрого набора или на рабочем столе смартфона.</w:t>
      </w:r>
    </w:p>
    <w:p w14:paraId="00000095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Особое внимание подросток до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лжен обращать на автомобили,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 </w:t>
      </w:r>
    </w:p>
    <w:p w14:paraId="00000096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В детях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необходимо воспитывать строгие правила пове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дения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и требования к себе. Их несоблюдение легко может оказаться провоцирующим для преступников.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Родителям надо обращать внимание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на увлечение детей сексуальной литературой, видеофильмами с эротическими сценами.</w:t>
      </w:r>
    </w:p>
    <w:p w14:paraId="00000097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Жертвами половых преступлений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чаще оказывают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позволяют, чтобы незнакомцы, знакомые или даже дальние родственники трогали их, целовали, обнимали.</w:t>
      </w:r>
    </w:p>
    <w:p w14:paraId="00000098" w14:textId="77777777" w:rsidR="004459CF" w:rsidRDefault="004459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0000099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Преступники могут применить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не только насильственные, но и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«соблазнительные» приемы.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Они могут предложить конфеты, мороженое, игрушки, либо обещают что-то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показать интересное. Соблазнитель зовет вместе погулять, в т.ч. в компьютерные игры у него дома, либо напрашивается в провожатые.</w:t>
      </w:r>
    </w:p>
    <w:p w14:paraId="0000009A" w14:textId="77777777" w:rsidR="004459CF" w:rsidRDefault="004459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000009B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Дети охотнее идут на контакт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(особенно с 6 до 12 лет),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что прибавляет насильнику уверенности, он стремится расположить к себе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 xml:space="preserve">ребенка, одновременно обещает в обоюдных половых действиях безобидную и приятную забаву. </w:t>
      </w:r>
    </w:p>
    <w:p w14:paraId="0000009C" w14:textId="77777777" w:rsidR="004459CF" w:rsidRDefault="004459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000009D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Нередко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преступником оказывается человек, который находится с детьми и подростками в каких-ли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бо повседневных контактах (руководит кружками, секциями, занимается репетиторством).</w:t>
      </w:r>
    </w:p>
    <w:p w14:paraId="0000009E" w14:textId="77777777" w:rsidR="004459CF" w:rsidRDefault="004459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000009F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Надо, чтобы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дети рассказывали родителям обо всем, что происходит с ними.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Объясните, что насильники или вежливо уговаривают, или запугивают детей, добиваясь, чтобы они сох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ранили это втайне.</w:t>
      </w:r>
    </w:p>
    <w:p w14:paraId="000000A0" w14:textId="77777777" w:rsidR="004459CF" w:rsidRDefault="004459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00000A1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Общаясь в социальных сетях Интернета,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преступники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 </w:t>
      </w:r>
    </w:p>
    <w:p w14:paraId="000000A2" w14:textId="77777777" w:rsidR="004459CF" w:rsidRDefault="004459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00000A3" w14:textId="77777777" w:rsidR="004459CF" w:rsidRDefault="00574AA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Вирт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уальные знакомые должны оставаться виртуальными,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все реальные встречи должны проходить под присмотром или с разрешения родителей.</w:t>
      </w:r>
    </w:p>
    <w:p w14:paraId="000000A4" w14:textId="77777777" w:rsidR="004459CF" w:rsidRDefault="00445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A5" w14:textId="77777777" w:rsidR="004459CF" w:rsidRDefault="00574A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Дополнительную информацию по вопросам выявления, предотвращения и пресечения преступлений против половой свободы и половой неприкосновенности несовершеннолетних можно получить по электронному адресу: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kids.pomogut.by.</w:t>
      </w:r>
    </w:p>
    <w:sectPr w:rsidR="004459CF">
      <w:headerReference w:type="default" r:id="rId7"/>
      <w:pgSz w:w="11906" w:h="16838"/>
      <w:pgMar w:top="1134" w:right="567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2674" w14:textId="77777777" w:rsidR="00574AAA" w:rsidRDefault="00574AAA">
      <w:pPr>
        <w:spacing w:after="0" w:line="240" w:lineRule="auto"/>
      </w:pPr>
      <w:r>
        <w:separator/>
      </w:r>
    </w:p>
  </w:endnote>
  <w:endnote w:type="continuationSeparator" w:id="0">
    <w:p w14:paraId="03DB3495" w14:textId="77777777" w:rsidR="00574AAA" w:rsidRDefault="0057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22D0" w14:textId="77777777" w:rsidR="00574AAA" w:rsidRDefault="00574AAA">
      <w:pPr>
        <w:spacing w:after="0" w:line="240" w:lineRule="auto"/>
      </w:pPr>
      <w:r>
        <w:separator/>
      </w:r>
    </w:p>
  </w:footnote>
  <w:footnote w:type="continuationSeparator" w:id="0">
    <w:p w14:paraId="0EF2F4C7" w14:textId="77777777" w:rsidR="00574AAA" w:rsidRDefault="0057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6" w14:textId="2FCABD5B" w:rsidR="004459CF" w:rsidRDefault="00574A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4A4E40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4A4E40">
      <w:rPr>
        <w:rFonts w:ascii="Times New Roman" w:eastAsia="Times New Roman" w:hAnsi="Times New Roman" w:cs="Times New Roman"/>
        <w:noProof/>
        <w:color w:val="000000"/>
        <w:sz w:val="28"/>
        <w:szCs w:val="28"/>
      </w:rPr>
      <w:t>9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A7" w14:textId="77777777" w:rsidR="004459CF" w:rsidRDefault="004459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05F"/>
    <w:multiLevelType w:val="multilevel"/>
    <w:tmpl w:val="26587DC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DC5A3F"/>
    <w:multiLevelType w:val="multilevel"/>
    <w:tmpl w:val="E41E05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734298"/>
    <w:multiLevelType w:val="multilevel"/>
    <w:tmpl w:val="F44A7C6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C867E0"/>
    <w:multiLevelType w:val="multilevel"/>
    <w:tmpl w:val="7CC8A2E8"/>
    <w:lvl w:ilvl="0">
      <w:start w:val="1"/>
      <w:numFmt w:val="decimal"/>
      <w:lvlText w:val="%1)"/>
      <w:lvlJc w:val="left"/>
      <w:pPr>
        <w:ind w:left="1414" w:hanging="7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281D3B"/>
    <w:multiLevelType w:val="multilevel"/>
    <w:tmpl w:val="36E2F3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CA7363"/>
    <w:multiLevelType w:val="multilevel"/>
    <w:tmpl w:val="F46C5732"/>
    <w:lvl w:ilvl="0">
      <w:start w:val="1"/>
      <w:numFmt w:val="bullet"/>
      <w:lvlText w:val="✔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F"/>
    <w:rsid w:val="004459CF"/>
    <w:rsid w:val="004A4E40"/>
    <w:rsid w:val="005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2194"/>
  <w15:docId w15:val="{8A6C0439-728A-47B2-BC4F-4913866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B50-10</dc:creator>
  <cp:lastModifiedBy>Lenovo B50-10</cp:lastModifiedBy>
  <cp:revision>2</cp:revision>
  <dcterms:created xsi:type="dcterms:W3CDTF">2022-05-26T12:25:00Z</dcterms:created>
  <dcterms:modified xsi:type="dcterms:W3CDTF">2022-05-26T12:25:00Z</dcterms:modified>
</cp:coreProperties>
</file>